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ABB0" w14:textId="6F102318" w:rsidR="001D4A74" w:rsidRDefault="002B690E" w:rsidP="00337686">
      <w:pPr>
        <w:pStyle w:val="Tytu"/>
        <w:spacing w:line="276" w:lineRule="auto"/>
      </w:pPr>
      <w:bookmarkStart w:id="0" w:name="_GoBack"/>
      <w:bookmarkEnd w:id="0"/>
      <w:r w:rsidRPr="00E51082">
        <w:t>OBWIESZCZENIE</w:t>
      </w:r>
      <w:r w:rsidR="00AB46F4" w:rsidRPr="00E51082">
        <w:br/>
      </w:r>
      <w:r w:rsidRPr="00E51082">
        <w:t>KOMISARZA WYBORCZEGO</w:t>
      </w:r>
      <w:r w:rsidR="00AB7623" w:rsidRPr="00E51082">
        <w:br/>
      </w:r>
      <w:r w:rsidR="00337686" w:rsidRPr="00E51082">
        <w:t>W KIELCACH</w:t>
      </w:r>
      <w:r w:rsidR="00FB698B">
        <w:t xml:space="preserve"> I</w:t>
      </w:r>
    </w:p>
    <w:p w14:paraId="291B6F7E" w14:textId="3A2157E1" w:rsidR="00FB698B" w:rsidRDefault="00AB7623" w:rsidP="00337686">
      <w:pPr>
        <w:pStyle w:val="Tytu"/>
        <w:spacing w:line="276" w:lineRule="auto"/>
      </w:pPr>
      <w:r w:rsidRPr="001D4A74">
        <w:rPr>
          <w:sz w:val="2"/>
        </w:rPr>
        <w:br/>
      </w:r>
      <w:r w:rsidR="002B690E" w:rsidRPr="00E51082">
        <w:t xml:space="preserve">z dnia </w:t>
      </w:r>
      <w:r w:rsidR="00941200">
        <w:t xml:space="preserve">1 </w:t>
      </w:r>
      <w:r w:rsidR="00F86FEA">
        <w:t>grudnia</w:t>
      </w:r>
      <w:r w:rsidR="002B690E" w:rsidRPr="00E51082">
        <w:t xml:space="preserve"> 20</w:t>
      </w:r>
      <w:r w:rsidR="00AB46F4" w:rsidRPr="00E51082">
        <w:t>1</w:t>
      </w:r>
      <w:r w:rsidR="00910CEC" w:rsidRPr="00E51082">
        <w:t>4</w:t>
      </w:r>
      <w:r w:rsidRPr="00E51082">
        <w:t xml:space="preserve"> r.</w:t>
      </w:r>
    </w:p>
    <w:p w14:paraId="2C351D85" w14:textId="77777777" w:rsidR="001D4A74" w:rsidRPr="001D4A74" w:rsidRDefault="001D4A74" w:rsidP="00337686">
      <w:pPr>
        <w:pStyle w:val="Tytu"/>
        <w:spacing w:line="276" w:lineRule="auto"/>
        <w:rPr>
          <w:sz w:val="2"/>
        </w:rPr>
      </w:pPr>
    </w:p>
    <w:p w14:paraId="436136A1" w14:textId="5C403935" w:rsidR="00AB7623" w:rsidRPr="00E51082" w:rsidRDefault="00FB698B" w:rsidP="00337686">
      <w:pPr>
        <w:pStyle w:val="Tytu"/>
        <w:spacing w:line="276" w:lineRule="auto"/>
      </w:pPr>
      <w:r>
        <w:t>uzupełniające obwieszczenie z dnia 22 listopada 2014 r.</w:t>
      </w:r>
      <w:r w:rsidR="00AB7623" w:rsidRPr="00E51082">
        <w:br/>
        <w:t xml:space="preserve">o wynikach wyborów </w:t>
      </w:r>
      <w:r w:rsidR="00DE662D" w:rsidRPr="00E51082">
        <w:t>wójtów, burmistrzów i prezydentów miast</w:t>
      </w:r>
      <w:r w:rsidR="00D96858" w:rsidRPr="00E51082">
        <w:br/>
      </w:r>
      <w:r w:rsidR="00AB7623" w:rsidRPr="00E51082">
        <w:t>na</w:t>
      </w:r>
      <w:r w:rsidR="00DE662D" w:rsidRPr="00E51082">
        <w:t xml:space="preserve"> </w:t>
      </w:r>
      <w:r w:rsidR="00AB7623" w:rsidRPr="00E51082">
        <w:t xml:space="preserve">obszarze województwa </w:t>
      </w:r>
      <w:r w:rsidR="00337686" w:rsidRPr="00E51082">
        <w:t>świętokrzyskiego</w:t>
      </w:r>
    </w:p>
    <w:p w14:paraId="03799735" w14:textId="7C1A01A0" w:rsidR="002B690E" w:rsidRPr="00E51082" w:rsidRDefault="002B690E" w:rsidP="00360954">
      <w:pPr>
        <w:spacing w:before="360" w:after="36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</w:t>
      </w:r>
      <w:r w:rsidR="00910CEC" w:rsidRPr="00E51082">
        <w:rPr>
          <w:sz w:val="26"/>
        </w:rPr>
        <w:t>168 § 1</w:t>
      </w:r>
      <w:r w:rsidRPr="00E51082">
        <w:rPr>
          <w:sz w:val="26"/>
        </w:rPr>
        <w:t xml:space="preserve"> </w:t>
      </w:r>
      <w:r w:rsidR="00910CEC" w:rsidRPr="00E51082">
        <w:rPr>
          <w:sz w:val="26"/>
          <w:szCs w:val="26"/>
        </w:rPr>
        <w:t>ustawy z dnia 5 stycznia 2011 r. — Kodeks wyborczy (Dz. U. Nr 21, poz. 112, z późn. zm.</w:t>
      </w:r>
      <w:r w:rsidR="00D267A4" w:rsidRPr="00E51082">
        <w:rPr>
          <w:sz w:val="26"/>
          <w:szCs w:val="26"/>
          <w:vertAlign w:val="superscript"/>
        </w:rPr>
        <w:t>1)</w:t>
      </w:r>
      <w:r w:rsidR="00910CEC" w:rsidRPr="00E51082">
        <w:rPr>
          <w:sz w:val="26"/>
          <w:szCs w:val="26"/>
        </w:rPr>
        <w:t xml:space="preserve">) </w:t>
      </w:r>
      <w:r w:rsidR="00106603" w:rsidRPr="00E51082">
        <w:rPr>
          <w:sz w:val="26"/>
        </w:rPr>
        <w:t>Komisarz Wyborczy</w:t>
      </w:r>
      <w:r w:rsidR="00DE662D" w:rsidRPr="00E51082">
        <w:rPr>
          <w:sz w:val="26"/>
        </w:rPr>
        <w:t xml:space="preserve"> </w:t>
      </w:r>
      <w:r w:rsidR="00337686" w:rsidRPr="00E51082">
        <w:rPr>
          <w:sz w:val="26"/>
        </w:rPr>
        <w:t>w Kielcach</w:t>
      </w:r>
      <w:r w:rsidR="00921B21">
        <w:rPr>
          <w:sz w:val="26"/>
        </w:rPr>
        <w:t xml:space="preserve"> </w:t>
      </w:r>
      <w:r w:rsidR="00FB698B">
        <w:rPr>
          <w:sz w:val="26"/>
        </w:rPr>
        <w:t xml:space="preserve">I </w:t>
      </w:r>
      <w:r w:rsidRPr="00E51082">
        <w:rPr>
          <w:sz w:val="26"/>
        </w:rPr>
        <w:t>podaje do</w:t>
      </w:r>
      <w:r w:rsidR="00D96858" w:rsidRPr="00E51082">
        <w:rPr>
          <w:sz w:val="26"/>
        </w:rPr>
        <w:t> </w:t>
      </w:r>
      <w:r w:rsidRPr="00E51082">
        <w:rPr>
          <w:sz w:val="26"/>
        </w:rPr>
        <w:t>publicznej wiadomo</w:t>
      </w:r>
      <w:r w:rsidRPr="00E51082">
        <w:rPr>
          <w:rFonts w:hint="eastAsia"/>
          <w:sz w:val="26"/>
        </w:rPr>
        <w:t>ś</w:t>
      </w:r>
      <w:r w:rsidRPr="00E51082">
        <w:rPr>
          <w:sz w:val="26"/>
        </w:rPr>
        <w:t xml:space="preserve">ci wyniki </w:t>
      </w:r>
      <w:r w:rsidR="00DE662D" w:rsidRPr="00E51082">
        <w:rPr>
          <w:sz w:val="26"/>
          <w:szCs w:val="26"/>
        </w:rPr>
        <w:t>wyborów wójtów, burmistrzów i prezydentów miast</w:t>
      </w:r>
      <w:r w:rsidR="00DE662D" w:rsidRPr="00E51082">
        <w:t xml:space="preserve"> </w:t>
      </w:r>
      <w:r w:rsidRPr="00E51082">
        <w:rPr>
          <w:sz w:val="26"/>
        </w:rPr>
        <w:t>na</w:t>
      </w:r>
      <w:r w:rsidR="00D96858" w:rsidRPr="00E51082">
        <w:rPr>
          <w:sz w:val="26"/>
        </w:rPr>
        <w:t> </w:t>
      </w:r>
      <w:r w:rsidRPr="00E51082">
        <w:rPr>
          <w:sz w:val="26"/>
        </w:rPr>
        <w:t>obszarze wojew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 xml:space="preserve">dztwa </w:t>
      </w:r>
      <w:r w:rsidR="00337686" w:rsidRPr="00E51082">
        <w:rPr>
          <w:sz w:val="26"/>
        </w:rPr>
        <w:t>świętokrzyskiego</w:t>
      </w:r>
      <w:r w:rsidR="00F86FEA">
        <w:rPr>
          <w:sz w:val="26"/>
        </w:rPr>
        <w:t>, w których w dniu 30</w:t>
      </w:r>
      <w:r w:rsidR="00DE662D" w:rsidRPr="00E51082">
        <w:rPr>
          <w:sz w:val="26"/>
        </w:rPr>
        <w:t xml:space="preserve"> </w:t>
      </w:r>
      <w:r w:rsidRPr="00E51082">
        <w:rPr>
          <w:sz w:val="26"/>
        </w:rPr>
        <w:t>listopada 20</w:t>
      </w:r>
      <w:r w:rsidR="0021326A" w:rsidRPr="00E51082">
        <w:rPr>
          <w:sz w:val="26"/>
        </w:rPr>
        <w:t>1</w:t>
      </w:r>
      <w:r w:rsidR="00DE662D" w:rsidRPr="00E51082">
        <w:rPr>
          <w:sz w:val="26"/>
        </w:rPr>
        <w:t>4</w:t>
      </w:r>
      <w:r w:rsidRPr="00E51082">
        <w:rPr>
          <w:sz w:val="26"/>
        </w:rPr>
        <w:t xml:space="preserve"> r</w:t>
      </w:r>
      <w:r w:rsidR="00832BAB">
        <w:rPr>
          <w:sz w:val="26"/>
        </w:rPr>
        <w:t>.</w:t>
      </w:r>
      <w:r w:rsidR="00F86FEA">
        <w:rPr>
          <w:sz w:val="26"/>
        </w:rPr>
        <w:t xml:space="preserve"> przeprowadzane było ponowne głosowanie</w:t>
      </w:r>
      <w:r w:rsidRPr="00E51082">
        <w:rPr>
          <w:sz w:val="26"/>
        </w:rPr>
        <w:t>.</w:t>
      </w:r>
    </w:p>
    <w:p w14:paraId="6AAA8220" w14:textId="77777777" w:rsidR="00BA55B7" w:rsidRPr="00E51082" w:rsidRDefault="0000111D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</w:t>
      </w:r>
      <w:r w:rsidR="002B690E" w:rsidRPr="00E51082">
        <w:rPr>
          <w:szCs w:val="20"/>
        </w:rPr>
        <w:t xml:space="preserve"> I</w:t>
      </w:r>
      <w:r w:rsidR="00B54ED4" w:rsidRPr="00E51082">
        <w:rPr>
          <w:szCs w:val="20"/>
        </w:rPr>
        <w:br/>
      </w:r>
      <w:r w:rsidR="00BA55B7" w:rsidRPr="00E51082">
        <w:rPr>
          <w:szCs w:val="20"/>
        </w:rPr>
        <w:t>Dane zbiorcze</w:t>
      </w:r>
    </w:p>
    <w:p w14:paraId="2A4EF678" w14:textId="77777777" w:rsidR="00BA55B7" w:rsidRPr="00E51082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14:paraId="32522233" w14:textId="613D9848" w:rsidR="00BA55B7" w:rsidRPr="00E51082" w:rsidRDefault="00337686" w:rsidP="00A62F5A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 ponownym głosowaniu wybierano łącznie 32 wójtów, burmistrzów i prezydentów miast spośród 62 kandydatów zgłoszonych przez 46</w:t>
      </w:r>
      <w:r w:rsidR="00FB698B">
        <w:rPr>
          <w:sz w:val="26"/>
        </w:rPr>
        <w:t xml:space="preserve"> </w:t>
      </w:r>
      <w:r w:rsidRPr="00E51082">
        <w:rPr>
          <w:sz w:val="26"/>
        </w:rPr>
        <w:t xml:space="preserve">komitetów wyborczych, w tym </w:t>
      </w:r>
      <w:r w:rsidR="00FB698B">
        <w:rPr>
          <w:sz w:val="26"/>
        </w:rPr>
        <w:br/>
      </w:r>
      <w:r w:rsidRPr="00E51082">
        <w:rPr>
          <w:sz w:val="26"/>
        </w:rPr>
        <w:t xml:space="preserve">w </w:t>
      </w:r>
      <w:r w:rsidR="00FB698B">
        <w:rPr>
          <w:sz w:val="26"/>
        </w:rPr>
        <w:t>2</w:t>
      </w:r>
      <w:r w:rsidRPr="00E51082">
        <w:rPr>
          <w:sz w:val="26"/>
        </w:rPr>
        <w:t xml:space="preserve"> gminach, w których zarejestrowano tylko jednego kandydata.</w:t>
      </w:r>
    </w:p>
    <w:p w14:paraId="13F6D8BE" w14:textId="42B01447" w:rsidR="00BA55B7" w:rsidRPr="00E51082" w:rsidRDefault="00BA55B7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AB7E8F">
        <w:rPr>
          <w:sz w:val="26"/>
        </w:rPr>
        <w:t>Uprawnionych do g</w:t>
      </w:r>
      <w:r w:rsidRPr="00AB7E8F">
        <w:rPr>
          <w:rFonts w:hint="eastAsia"/>
          <w:sz w:val="26"/>
        </w:rPr>
        <w:t>ł</w:t>
      </w:r>
      <w:r w:rsidRPr="00AB7E8F">
        <w:rPr>
          <w:sz w:val="26"/>
        </w:rPr>
        <w:t>osowania by</w:t>
      </w:r>
      <w:r w:rsidRPr="00AB7E8F">
        <w:rPr>
          <w:rFonts w:hint="eastAsia"/>
          <w:sz w:val="26"/>
        </w:rPr>
        <w:t>ł</w:t>
      </w:r>
      <w:r w:rsidRPr="00AB7E8F">
        <w:rPr>
          <w:sz w:val="26"/>
        </w:rPr>
        <w:t xml:space="preserve">o </w:t>
      </w:r>
      <w:r w:rsidR="00337686" w:rsidRPr="00AB7E8F">
        <w:rPr>
          <w:sz w:val="26"/>
        </w:rPr>
        <w:t>386332</w:t>
      </w:r>
      <w:r w:rsidRPr="00AB7E8F">
        <w:rPr>
          <w:sz w:val="26"/>
        </w:rPr>
        <w:t xml:space="preserve"> osób</w:t>
      </w:r>
      <w:r w:rsidR="00051A1C" w:rsidRPr="00AB7E8F">
        <w:rPr>
          <w:sz w:val="26"/>
        </w:rPr>
        <w:t xml:space="preserve">, w tym </w:t>
      </w:r>
      <w:r w:rsidR="00337686" w:rsidRPr="00AB7E8F">
        <w:rPr>
          <w:sz w:val="26"/>
        </w:rPr>
        <w:t>7</w:t>
      </w:r>
      <w:r w:rsidR="00051A1C" w:rsidRPr="00AB7E8F">
        <w:rPr>
          <w:sz w:val="26"/>
        </w:rPr>
        <w:t xml:space="preserve"> </w:t>
      </w:r>
      <w:r w:rsidR="00B56FAB" w:rsidRPr="00AB7E8F">
        <w:rPr>
          <w:sz w:val="26"/>
        </w:rPr>
        <w:t>obywateli Unii Europejskiej</w:t>
      </w:r>
      <w:r w:rsidR="00B56FAB" w:rsidRPr="00E51082">
        <w:rPr>
          <w:sz w:val="26"/>
        </w:rPr>
        <w:t xml:space="preserve"> niebędących obywatelami polskimi</w:t>
      </w:r>
      <w:r w:rsidR="00051A1C" w:rsidRPr="00E51082">
        <w:rPr>
          <w:sz w:val="26"/>
        </w:rPr>
        <w:t>.</w:t>
      </w:r>
    </w:p>
    <w:p w14:paraId="7FE5BF2C" w14:textId="4B27AB96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Karty do głosowania wydano </w:t>
      </w:r>
      <w:r w:rsidR="00337686" w:rsidRPr="00E51082">
        <w:rPr>
          <w:sz w:val="26"/>
        </w:rPr>
        <w:t>174058</w:t>
      </w:r>
      <w:r w:rsidRPr="00E51082">
        <w:rPr>
          <w:sz w:val="26"/>
        </w:rPr>
        <w:t xml:space="preserve"> wyborcom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7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obywatelom Unii Europejskiej niebędący</w:t>
      </w:r>
      <w:r w:rsidR="00D311CC">
        <w:rPr>
          <w:sz w:val="26"/>
        </w:rPr>
        <w:t>ch</w:t>
      </w:r>
      <w:r w:rsidR="00B56FAB" w:rsidRPr="00E51082">
        <w:rPr>
          <w:sz w:val="26"/>
        </w:rPr>
        <w:t xml:space="preserve"> obywatelami polskimi</w:t>
      </w:r>
      <w:r w:rsidR="00051A1C" w:rsidRPr="00E51082">
        <w:rPr>
          <w:sz w:val="26"/>
        </w:rPr>
        <w:t>.</w:t>
      </w:r>
    </w:p>
    <w:p w14:paraId="2BE3E622" w14:textId="77777777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</w:t>
      </w:r>
      <w:r w:rsidR="00337686" w:rsidRPr="00E51082">
        <w:rPr>
          <w:sz w:val="26"/>
        </w:rPr>
        <w:t>174053</w:t>
      </w:r>
      <w:r w:rsidRPr="00E51082">
        <w:rPr>
          <w:sz w:val="26"/>
        </w:rPr>
        <w:t xml:space="preserve"> wyborców, to</w:t>
      </w:r>
      <w:r w:rsidR="00B61200" w:rsidRPr="00E51082">
        <w:rPr>
          <w:sz w:val="26"/>
        </w:rPr>
        <w:t> </w:t>
      </w:r>
      <w:r w:rsidRPr="00E51082">
        <w:rPr>
          <w:sz w:val="26"/>
        </w:rPr>
        <w:t xml:space="preserve">jest </w:t>
      </w:r>
      <w:r w:rsidR="00337686" w:rsidRPr="00E51082">
        <w:rPr>
          <w:b/>
          <w:sz w:val="26"/>
        </w:rPr>
        <w:t>45.05</w:t>
      </w:r>
      <w:r w:rsidRPr="00E51082">
        <w:rPr>
          <w:b/>
          <w:sz w:val="26"/>
        </w:rPr>
        <w:t xml:space="preserve">%  </w:t>
      </w:r>
      <w:r w:rsidRPr="00E51082">
        <w:rPr>
          <w:sz w:val="26"/>
        </w:rPr>
        <w:t>uprawnionych do głosowania.</w:t>
      </w:r>
    </w:p>
    <w:p w14:paraId="61007699" w14:textId="5EA91912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172195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9</w:t>
      </w:r>
      <w:r w:rsidR="00AC3106">
        <w:rPr>
          <w:b/>
          <w:sz w:val="26"/>
        </w:rPr>
        <w:t>8.93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14:paraId="69D2BA06" w14:textId="13A28B4C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1858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1</w:t>
      </w:r>
      <w:r w:rsidR="00AC3106">
        <w:rPr>
          <w:b/>
          <w:sz w:val="26"/>
        </w:rPr>
        <w:t>.07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</w:t>
      </w:r>
      <w:r w:rsidR="00B56FAB" w:rsidRPr="00E51082">
        <w:rPr>
          <w:sz w:val="26"/>
        </w:rPr>
        <w:t>.</w:t>
      </w:r>
    </w:p>
    <w:p w14:paraId="54376E57" w14:textId="77777777" w:rsidR="00B56FAB" w:rsidRPr="00E51082" w:rsidRDefault="00B56FAB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Głosów nieważnych z powodu niepostawienia znaku „x” odd</w:t>
      </w:r>
      <w:r w:rsidR="00337686" w:rsidRPr="00E51082">
        <w:rPr>
          <w:sz w:val="26"/>
        </w:rPr>
        <w:t>ano 854</w:t>
      </w:r>
      <w:r w:rsidRPr="00E51082">
        <w:rPr>
          <w:sz w:val="26"/>
        </w:rPr>
        <w:t xml:space="preserve">, to jest </w:t>
      </w:r>
      <w:r w:rsidR="00337686" w:rsidRPr="00E51082">
        <w:rPr>
          <w:b/>
          <w:sz w:val="26"/>
        </w:rPr>
        <w:t>45.96</w:t>
      </w:r>
      <w:r w:rsidRPr="00E51082">
        <w:rPr>
          <w:b/>
          <w:sz w:val="26"/>
        </w:rPr>
        <w:t xml:space="preserve">% </w:t>
      </w:r>
      <w:r w:rsidRPr="00E51082">
        <w:rPr>
          <w:sz w:val="26"/>
        </w:rPr>
        <w:t>ogólnej liczby głosów nieważnych.</w:t>
      </w:r>
    </w:p>
    <w:p w14:paraId="6D90EA9A" w14:textId="28EF051D" w:rsidR="00B56FAB" w:rsidRPr="00E51082" w:rsidRDefault="00B56FAB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</w:t>
      </w:r>
      <w:r w:rsidR="00337686" w:rsidRPr="00E51082">
        <w:rPr>
          <w:sz w:val="26"/>
        </w:rPr>
        <w:t>znaków „x” oddano 823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44.29</w:t>
      </w:r>
      <w:r w:rsidRPr="00E51082">
        <w:rPr>
          <w:b/>
          <w:sz w:val="26"/>
        </w:rPr>
        <w:t xml:space="preserve"> % </w:t>
      </w:r>
      <w:r w:rsidRPr="00E51082">
        <w:rPr>
          <w:sz w:val="26"/>
        </w:rPr>
        <w:t>ogólnej liczby głosów nieważnych.</w:t>
      </w:r>
    </w:p>
    <w:p w14:paraId="6B84FE78" w14:textId="77777777" w:rsidR="00DF1267" w:rsidRDefault="00DF1267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14:paraId="24E4265C" w14:textId="77777777" w:rsidR="001D4A74" w:rsidRPr="00E51082" w:rsidRDefault="001D4A74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14:paraId="68232A6B" w14:textId="77777777" w:rsidR="00BA55B7" w:rsidRPr="00E51082" w:rsidRDefault="00BA55B7" w:rsidP="00360954">
      <w:pPr>
        <w:spacing w:before="240" w:after="240" w:line="276" w:lineRule="auto"/>
        <w:jc w:val="center"/>
        <w:rPr>
          <w:b/>
          <w:bCs/>
          <w:sz w:val="26"/>
        </w:rPr>
      </w:pPr>
      <w:r w:rsidRPr="00E51082">
        <w:rPr>
          <w:b/>
          <w:bCs/>
          <w:sz w:val="26"/>
        </w:rPr>
        <w:lastRenderedPageBreak/>
        <w:t xml:space="preserve">Rozdział </w:t>
      </w:r>
      <w:r w:rsidR="0077767B" w:rsidRPr="00E51082">
        <w:rPr>
          <w:b/>
          <w:bCs/>
          <w:sz w:val="26"/>
        </w:rPr>
        <w:t>2</w:t>
      </w:r>
      <w:r w:rsidRPr="00E51082">
        <w:rPr>
          <w:b/>
          <w:bCs/>
          <w:sz w:val="26"/>
        </w:rPr>
        <w:t>.</w:t>
      </w:r>
      <w:r w:rsidRPr="00E51082">
        <w:rPr>
          <w:b/>
          <w:bCs/>
          <w:sz w:val="26"/>
        </w:rPr>
        <w:br/>
        <w:t>Wyniki wybor</w:t>
      </w:r>
      <w:r w:rsidRPr="00E51082">
        <w:rPr>
          <w:rFonts w:hint="eastAsia"/>
          <w:b/>
          <w:bCs/>
          <w:sz w:val="26"/>
        </w:rPr>
        <w:t>ó</w:t>
      </w:r>
      <w:r w:rsidRPr="00E51082">
        <w:rPr>
          <w:b/>
          <w:bCs/>
          <w:sz w:val="26"/>
        </w:rPr>
        <w:t xml:space="preserve">w </w:t>
      </w:r>
    </w:p>
    <w:p w14:paraId="035BEF53" w14:textId="6FD0E8B7" w:rsidR="0077767B" w:rsidRPr="00E51082" w:rsidRDefault="00F86FEA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 ponownym głosowaniu wybrano</w:t>
      </w:r>
      <w:r w:rsidR="0077767B" w:rsidRPr="00E51082">
        <w:rPr>
          <w:sz w:val="26"/>
        </w:rPr>
        <w:t xml:space="preserve"> </w:t>
      </w:r>
      <w:r w:rsidR="00337686" w:rsidRPr="00E51082">
        <w:rPr>
          <w:sz w:val="26"/>
        </w:rPr>
        <w:t>31</w:t>
      </w:r>
      <w:r w:rsidR="0077767B" w:rsidRPr="00E51082">
        <w:rPr>
          <w:sz w:val="26"/>
        </w:rPr>
        <w:t xml:space="preserve"> w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jt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w, burmistrz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i prezydent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 xml:space="preserve">w miast, </w:t>
      </w:r>
      <w:r w:rsidR="001D4A74">
        <w:rPr>
          <w:sz w:val="26"/>
        </w:rPr>
        <w:t xml:space="preserve">                  </w:t>
      </w:r>
      <w:r w:rsidR="001D4A74" w:rsidRPr="00E51082">
        <w:rPr>
          <w:sz w:val="26"/>
        </w:rPr>
        <w:t>w gminach niebędących miastami na prawach powiatu</w:t>
      </w:r>
      <w:r w:rsidR="001D4A74">
        <w:rPr>
          <w:sz w:val="26"/>
        </w:rPr>
        <w:t>.</w:t>
      </w:r>
    </w:p>
    <w:p w14:paraId="5033318A" w14:textId="61D23A38" w:rsidR="0077767B" w:rsidRDefault="0077767B" w:rsidP="001D4A7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Nie wybrano </w:t>
      </w:r>
      <w:r w:rsidR="00337686" w:rsidRPr="00E51082">
        <w:rPr>
          <w:sz w:val="26"/>
        </w:rPr>
        <w:t>1</w:t>
      </w:r>
      <w:r w:rsidRPr="00E51082">
        <w:rPr>
          <w:sz w:val="26"/>
        </w:rPr>
        <w:t xml:space="preserve"> wójt</w:t>
      </w:r>
      <w:r w:rsidR="001D4A74">
        <w:rPr>
          <w:sz w:val="26"/>
        </w:rPr>
        <w:t>a</w:t>
      </w:r>
      <w:r w:rsidRPr="00E51082">
        <w:rPr>
          <w:sz w:val="26"/>
        </w:rPr>
        <w:t xml:space="preserve"> z </w:t>
      </w:r>
      <w:r w:rsidR="001D4A74">
        <w:rPr>
          <w:sz w:val="26"/>
        </w:rPr>
        <w:t xml:space="preserve">następującego </w:t>
      </w:r>
      <w:r w:rsidRPr="00E51082">
        <w:rPr>
          <w:sz w:val="26"/>
        </w:rPr>
        <w:t>powod</w:t>
      </w:r>
      <w:r w:rsidR="001D4A74">
        <w:rPr>
          <w:sz w:val="26"/>
        </w:rPr>
        <w:t xml:space="preserve">u, w 1 gminie na liście kandydatów pozostał tylko jeden kandydat na wójta, który w ponownym głosowaniu nie otrzymał więcej niż połowy ważnie oddanych głosów. </w:t>
      </w:r>
    </w:p>
    <w:p w14:paraId="41962E12" w14:textId="35474B42" w:rsidR="00EA3DB0" w:rsidRPr="001D4A74" w:rsidRDefault="00EA3DB0" w:rsidP="001D4A74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W</w:t>
      </w:r>
      <w:r>
        <w:rPr>
          <w:sz w:val="26"/>
        </w:rPr>
        <w:t xml:space="preserve"> gminie, o której </w:t>
      </w:r>
      <w:r w:rsidRPr="00E51082">
        <w:rPr>
          <w:sz w:val="26"/>
        </w:rPr>
        <w:t xml:space="preserve">mowa w pkt 2, </w:t>
      </w:r>
      <w:r>
        <w:rPr>
          <w:sz w:val="26"/>
        </w:rPr>
        <w:t>to jest w gm. Moskorzew - powiat włoszczowski                 w ponownym głosowaniu nie dokonano wyboru wójta i, w związku z tym, wyboru dokona rada gminy.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5735B7" w14:paraId="4FF3F154" w14:textId="77777777" w:rsidTr="004D1C02">
        <w:tc>
          <w:tcPr>
            <w:tcW w:w="9205" w:type="dxa"/>
          </w:tcPr>
          <w:p w14:paraId="7D3406C0" w14:textId="2A244CFD" w:rsidR="005735B7" w:rsidRDefault="005735B7" w:rsidP="001D4A74">
            <w:pPr>
              <w:spacing w:before="240"/>
              <w:jc w:val="both"/>
              <w:rPr>
                <w:sz w:val="26"/>
              </w:rPr>
            </w:pPr>
          </w:p>
        </w:tc>
      </w:tr>
    </w:tbl>
    <w:p w14:paraId="78C23E81" w14:textId="77777777" w:rsidR="002B690E" w:rsidRDefault="000704C4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 II</w:t>
      </w:r>
      <w:r w:rsidRPr="00E51082">
        <w:rPr>
          <w:szCs w:val="20"/>
        </w:rPr>
        <w:br/>
      </w:r>
      <w:r w:rsidR="002B690E" w:rsidRPr="00E51082">
        <w:rPr>
          <w:szCs w:val="20"/>
        </w:rPr>
        <w:t>Szczegółowe wyniki wybor</w:t>
      </w:r>
      <w:r w:rsidR="002B690E" w:rsidRPr="00E51082">
        <w:rPr>
          <w:rFonts w:hint="eastAsia"/>
          <w:szCs w:val="20"/>
        </w:rPr>
        <w:t>ó</w:t>
      </w:r>
      <w:r w:rsidR="002B690E" w:rsidRPr="00E51082">
        <w:rPr>
          <w:szCs w:val="20"/>
        </w:rPr>
        <w:t>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61499" w14:paraId="3A42491E" w14:textId="77777777" w:rsidTr="00F86FEA">
        <w:trPr>
          <w:trHeight w:val="80"/>
        </w:trPr>
        <w:tc>
          <w:tcPr>
            <w:tcW w:w="9631" w:type="dxa"/>
          </w:tcPr>
          <w:p w14:paraId="4EE4CABB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1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453675" w:rsidRPr="00A43D78" w14:paraId="2617E89F" w14:textId="77777777" w:rsidTr="00A43D78">
        <w:trPr>
          <w:trHeight w:val="1131"/>
        </w:trPr>
        <w:tc>
          <w:tcPr>
            <w:tcW w:w="9631" w:type="dxa"/>
          </w:tcPr>
          <w:p w14:paraId="1BFBCDEE" w14:textId="518D900F" w:rsidR="00453675" w:rsidRPr="00A43D78" w:rsidRDefault="00453675" w:rsidP="00453675">
            <w:pPr>
              <w:spacing w:before="240" w:after="240"/>
              <w:jc w:val="center"/>
              <w:rPr>
                <w:b/>
              </w:rPr>
            </w:pPr>
            <w:r w:rsidRPr="00A43D78">
              <w:rPr>
                <w:b/>
                <w:sz w:val="26"/>
              </w:rPr>
              <w:t xml:space="preserve">Wybory </w:t>
            </w:r>
            <w:r w:rsidRPr="00A43D78">
              <w:rPr>
                <w:b/>
                <w:bCs/>
                <w:sz w:val="26"/>
              </w:rPr>
              <w:t>Wójta Gminy Imielno</w:t>
            </w:r>
          </w:p>
        </w:tc>
      </w:tr>
      <w:tr w:rsidR="00453675" w14:paraId="0E351D83" w14:textId="77777777" w:rsidTr="00F86FEA">
        <w:tc>
          <w:tcPr>
            <w:tcW w:w="9631" w:type="dxa"/>
          </w:tcPr>
          <w:p w14:paraId="7E43E856" w14:textId="285B7215" w:rsidR="00453675" w:rsidRPr="003F68F1" w:rsidRDefault="00453675" w:rsidP="00453675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Pr="003F68F1">
              <w:rPr>
                <w:sz w:val="26"/>
              </w:rPr>
              <w:t>Wyboru dokonano, ponieważ w wyborach spośród 2 kandydatów, wymaganą liczbę głosów uzyskał(-a)</w:t>
            </w:r>
            <w:r>
              <w:rPr>
                <w:sz w:val="26"/>
              </w:rPr>
              <w:t xml:space="preserve"> </w:t>
            </w:r>
            <w:r w:rsidRPr="003F68F1">
              <w:rPr>
                <w:sz w:val="26"/>
              </w:rPr>
              <w:t>HUK Zbigniew Stanisław zgłoszony(-a) przez KW Prawo i Sprawiedliwość.</w:t>
            </w:r>
            <w:r w:rsidRPr="003F68F1">
              <w:rPr>
                <w:sz w:val="26"/>
                <w:szCs w:val="26"/>
              </w:rPr>
              <w:t xml:space="preserve"> </w:t>
            </w:r>
          </w:p>
        </w:tc>
      </w:tr>
      <w:tr w:rsidR="00453675" w14:paraId="438EC397" w14:textId="77777777" w:rsidTr="00F86FEA">
        <w:tc>
          <w:tcPr>
            <w:tcW w:w="9631" w:type="dxa"/>
          </w:tcPr>
          <w:p w14:paraId="26B9DE38" w14:textId="0F4C22F4" w:rsidR="00453675" w:rsidRPr="00E61499" w:rsidRDefault="00453675" w:rsidP="00453675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Pr="00E51082">
              <w:rPr>
                <w:bCs/>
                <w:sz w:val="26"/>
              </w:rPr>
              <w:t xml:space="preserve">Liczba osób uprawnionych do głosowania wynosiła 3686, </w:t>
            </w:r>
            <w:r w:rsidRPr="00E51082">
              <w:rPr>
                <w:sz w:val="26"/>
              </w:rPr>
              <w:t>w tym 0 obywateli Unii Europejskiej niebędących obywatelami polskimi (niebędący obywatelem polskim).</w:t>
            </w:r>
            <w:r w:rsidRPr="00E51082">
              <w:rPr>
                <w:sz w:val="26"/>
                <w:vertAlign w:val="superscript"/>
              </w:rPr>
              <w:t>*</w:t>
            </w:r>
          </w:p>
        </w:tc>
      </w:tr>
      <w:tr w:rsidR="00453675" w14:paraId="27E77A57" w14:textId="77777777" w:rsidTr="00F86FEA">
        <w:tc>
          <w:tcPr>
            <w:tcW w:w="9631" w:type="dxa"/>
          </w:tcPr>
          <w:p w14:paraId="56F24900" w14:textId="610CA0C9" w:rsidR="00453675" w:rsidRPr="00E61499" w:rsidRDefault="00453675" w:rsidP="00453675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Pr="00E51082">
              <w:rPr>
                <w:sz w:val="26"/>
              </w:rPr>
              <w:t>Karty do głosowania wydano 2234 osobom, w tym 0 obywatelom Unii Europejskiej niebędącym obywatelami polskimi (niebędącemu obywatelem polskim).</w:t>
            </w:r>
            <w:r w:rsidRPr="00E51082">
              <w:rPr>
                <w:sz w:val="26"/>
                <w:vertAlign w:val="superscript"/>
              </w:rPr>
              <w:t>*</w:t>
            </w:r>
          </w:p>
        </w:tc>
      </w:tr>
      <w:tr w:rsidR="00453675" w14:paraId="07DD8C8F" w14:textId="77777777" w:rsidTr="00F86FEA">
        <w:tc>
          <w:tcPr>
            <w:tcW w:w="9631" w:type="dxa"/>
          </w:tcPr>
          <w:p w14:paraId="764D2050" w14:textId="4260E20A" w:rsidR="00453675" w:rsidRPr="00F86FEA" w:rsidRDefault="00453675" w:rsidP="00453675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4 . </w:t>
            </w:r>
            <w:r w:rsidRPr="003F68F1">
              <w:rPr>
                <w:bCs/>
                <w:sz w:val="26"/>
              </w:rPr>
              <w:t xml:space="preserve">W wyborach wzięło udział (oddało ważne karty do głosowania) 2233 wyborców, co stanowi </w:t>
            </w:r>
            <w:r>
              <w:rPr>
                <w:bCs/>
                <w:sz w:val="26"/>
              </w:rPr>
              <w:t xml:space="preserve"> </w:t>
            </w:r>
            <w:r w:rsidRPr="003F68F1">
              <w:rPr>
                <w:b/>
                <w:bCs/>
                <w:sz w:val="26"/>
              </w:rPr>
              <w:t>60.58%</w:t>
            </w:r>
            <w:r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453675" w14:paraId="3A55FDA6" w14:textId="77777777" w:rsidTr="00F86FEA">
        <w:tc>
          <w:tcPr>
            <w:tcW w:w="9631" w:type="dxa"/>
          </w:tcPr>
          <w:p w14:paraId="59660837" w14:textId="522F095F" w:rsidR="00453675" w:rsidRPr="00F86FEA" w:rsidRDefault="00453675" w:rsidP="00453675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1125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</w:tbl>
    <w:p w14:paraId="08927355" w14:textId="70425A15" w:rsidR="00D267A4" w:rsidRPr="00E51082" w:rsidRDefault="00D267A4" w:rsidP="00D267A4">
      <w:pPr>
        <w:jc w:val="both"/>
      </w:pPr>
    </w:p>
    <w:p w14:paraId="755F425E" w14:textId="3C86BA16" w:rsidR="00D267A4" w:rsidRPr="00E51082" w:rsidRDefault="00101EE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4571" wp14:editId="360CC9B7">
                <wp:simplePos x="0" y="0"/>
                <wp:positionH relativeFrom="column">
                  <wp:posOffset>3511550</wp:posOffset>
                </wp:positionH>
                <wp:positionV relativeFrom="paragraph">
                  <wp:posOffset>192405</wp:posOffset>
                </wp:positionV>
                <wp:extent cx="2306320" cy="9575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F201C" w14:textId="77777777" w:rsidR="00101EE4" w:rsidRPr="004111EA" w:rsidRDefault="00101EE4" w:rsidP="00101EE4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1EA">
                              <w:rPr>
                                <w:sz w:val="24"/>
                                <w:szCs w:val="24"/>
                              </w:rPr>
                              <w:t>Komisarz Wyborczy</w:t>
                            </w:r>
                          </w:p>
                          <w:p w14:paraId="140F9DED" w14:textId="77777777" w:rsidR="00101EE4" w:rsidRDefault="00101EE4" w:rsidP="00101EE4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1EA">
                              <w:rPr>
                                <w:sz w:val="24"/>
                                <w:szCs w:val="24"/>
                              </w:rPr>
                              <w:t>w Kielcach I</w:t>
                            </w:r>
                          </w:p>
                          <w:p w14:paraId="362A5913" w14:textId="77777777" w:rsidR="00101EE4" w:rsidRPr="004111EA" w:rsidRDefault="00101EE4" w:rsidP="00101EE4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A80ECA" w14:textId="28B7AE81" w:rsidR="00101EE4" w:rsidRPr="004111EA" w:rsidRDefault="00832BAB" w:rsidP="00101EE4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/-/ </w:t>
                            </w:r>
                            <w:r w:rsidR="00101EE4" w:rsidRPr="004111EA">
                              <w:rPr>
                                <w:sz w:val="24"/>
                                <w:szCs w:val="24"/>
                              </w:rPr>
                              <w:t>Bożena Fabrycy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214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5pt;margin-top:15.15pt;width:18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u+tQ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" filled="f" stroked="f">
                <v:textbox>
                  <w:txbxContent>
                    <w:p w14:paraId="3BCF201C" w14:textId="77777777" w:rsidR="00101EE4" w:rsidRPr="004111EA" w:rsidRDefault="00101EE4" w:rsidP="00101EE4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1EA">
                        <w:rPr>
                          <w:sz w:val="24"/>
                          <w:szCs w:val="24"/>
                        </w:rPr>
                        <w:t>Komisarz Wyborczy</w:t>
                      </w:r>
                    </w:p>
                    <w:p w14:paraId="140F9DED" w14:textId="77777777" w:rsidR="00101EE4" w:rsidRDefault="00101EE4" w:rsidP="00101EE4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1EA">
                        <w:rPr>
                          <w:sz w:val="24"/>
                          <w:szCs w:val="24"/>
                        </w:rPr>
                        <w:t>w Kielcach I</w:t>
                      </w:r>
                    </w:p>
                    <w:p w14:paraId="362A5913" w14:textId="77777777" w:rsidR="00101EE4" w:rsidRPr="004111EA" w:rsidRDefault="00101EE4" w:rsidP="00101EE4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A80ECA" w14:textId="28B7AE81" w:rsidR="00101EE4" w:rsidRPr="004111EA" w:rsidRDefault="00832BAB" w:rsidP="00101EE4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/-/ </w:t>
                      </w:r>
                      <w:r w:rsidR="00101EE4" w:rsidRPr="004111EA">
                        <w:rPr>
                          <w:sz w:val="24"/>
                          <w:szCs w:val="24"/>
                        </w:rPr>
                        <w:t>Bożena Fabrycy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7A4" w:rsidRPr="00E51082" w:rsidSect="00126D45">
      <w:headerReference w:type="even" r:id="rId9"/>
      <w:headerReference w:type="default" r:id="rId10"/>
      <w:footerReference w:type="first" r:id="rId11"/>
      <w:pgSz w:w="11909" w:h="16834" w:code="9"/>
      <w:pgMar w:top="1440" w:right="1134" w:bottom="1134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BF65" w14:textId="77777777" w:rsidR="00206F0D" w:rsidRDefault="00206F0D">
      <w:r>
        <w:separator/>
      </w:r>
    </w:p>
  </w:endnote>
  <w:endnote w:type="continuationSeparator" w:id="0">
    <w:p w14:paraId="09C8D221" w14:textId="77777777" w:rsidR="00206F0D" w:rsidRDefault="0020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81FC" w14:textId="77777777" w:rsidR="00126D45" w:rsidRDefault="00D267A4" w:rsidP="009C44AB">
    <w:pPr>
      <w:pStyle w:val="Stopka"/>
      <w:numPr>
        <w:ilvl w:val="0"/>
        <w:numId w:val="6"/>
      </w:numPr>
      <w:tabs>
        <w:tab w:val="clear" w:pos="4536"/>
        <w:tab w:val="clear" w:pos="9072"/>
      </w:tabs>
      <w:ind w:left="284"/>
    </w:pPr>
    <w:r w:rsidRPr="006B5BE7">
      <w:t>Zmiany wymienionej ustawy zostały ogłoszone w Dz. U. z 2011 r. Nr 26, poz. 134, Nr 94, poz. 550, Nr 102, poz.</w:t>
    </w:r>
    <w:r>
      <w:t> </w:t>
    </w:r>
    <w:r w:rsidRPr="006B5BE7">
      <w:t>588, Nr 134, poz. 777, Nr 147, poz. 881, Nr 149, poz. 889, Nr 171, poz. 1016 i Nr 217, poz. 1281</w:t>
    </w:r>
    <w:r>
      <w:t>,</w:t>
    </w:r>
    <w:r w:rsidRPr="006B5BE7">
      <w:t xml:space="preserve"> z 2012</w:t>
    </w:r>
    <w:r>
      <w:t> </w:t>
    </w:r>
    <w:r w:rsidRPr="006B5BE7">
      <w:t>r.</w:t>
    </w:r>
    <w:r>
      <w:t> </w:t>
    </w:r>
    <w:r w:rsidRPr="006B5BE7">
      <w:t>poz. 849, 951 i 1529</w:t>
    </w:r>
    <w:r>
      <w:t xml:space="preserve"> oraz z 2014 r. poz. 179, 180 i 1072</w:t>
    </w:r>
    <w:r w:rsidRPr="006B5BE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84912" w14:textId="77777777" w:rsidR="00206F0D" w:rsidRDefault="00206F0D">
      <w:r>
        <w:separator/>
      </w:r>
    </w:p>
  </w:footnote>
  <w:footnote w:type="continuationSeparator" w:id="0">
    <w:p w14:paraId="0D27C1DA" w14:textId="77777777" w:rsidR="00206F0D" w:rsidRDefault="0020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7AFF" w14:textId="77777777" w:rsidR="003700F3" w:rsidRDefault="003700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041BB" w14:textId="77777777" w:rsidR="003700F3" w:rsidRDefault="00370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2E72" w14:textId="77777777" w:rsidR="003700F3" w:rsidRDefault="003700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7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078F5F" w14:textId="77777777" w:rsidR="003700F3" w:rsidRDefault="0037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F5D"/>
    <w:multiLevelType w:val="hybridMultilevel"/>
    <w:tmpl w:val="D2164A90"/>
    <w:lvl w:ilvl="0" w:tplc="906CFF0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7272257"/>
    <w:multiLevelType w:val="hybridMultilevel"/>
    <w:tmpl w:val="77C076F4"/>
    <w:lvl w:ilvl="0" w:tplc="FBE4F5B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35847C1"/>
    <w:multiLevelType w:val="hybridMultilevel"/>
    <w:tmpl w:val="CAAA8BEC"/>
    <w:lvl w:ilvl="0" w:tplc="652CE3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5"/>
    <w:rsid w:val="0000111D"/>
    <w:rsid w:val="00002300"/>
    <w:rsid w:val="00014D4D"/>
    <w:rsid w:val="00042B8B"/>
    <w:rsid w:val="00051A1C"/>
    <w:rsid w:val="00056F6B"/>
    <w:rsid w:val="00066900"/>
    <w:rsid w:val="000704C4"/>
    <w:rsid w:val="00082F11"/>
    <w:rsid w:val="00090A20"/>
    <w:rsid w:val="000A0DF9"/>
    <w:rsid w:val="000A7514"/>
    <w:rsid w:val="000B3573"/>
    <w:rsid w:val="000B4E7E"/>
    <w:rsid w:val="000F076E"/>
    <w:rsid w:val="00101EE4"/>
    <w:rsid w:val="00103F29"/>
    <w:rsid w:val="001065FD"/>
    <w:rsid w:val="00106603"/>
    <w:rsid w:val="001073DE"/>
    <w:rsid w:val="00126D45"/>
    <w:rsid w:val="00165FEA"/>
    <w:rsid w:val="0017275E"/>
    <w:rsid w:val="00183702"/>
    <w:rsid w:val="0019051F"/>
    <w:rsid w:val="001A3DB9"/>
    <w:rsid w:val="001D24DA"/>
    <w:rsid w:val="001D4A74"/>
    <w:rsid w:val="001E085B"/>
    <w:rsid w:val="001E1A7E"/>
    <w:rsid w:val="001E6EFB"/>
    <w:rsid w:val="001F346E"/>
    <w:rsid w:val="00206F0D"/>
    <w:rsid w:val="0021326A"/>
    <w:rsid w:val="00222F1A"/>
    <w:rsid w:val="00240C45"/>
    <w:rsid w:val="00253F81"/>
    <w:rsid w:val="002578B8"/>
    <w:rsid w:val="00263281"/>
    <w:rsid w:val="00277D8E"/>
    <w:rsid w:val="00280B41"/>
    <w:rsid w:val="002B690E"/>
    <w:rsid w:val="002C0146"/>
    <w:rsid w:val="002F7E5E"/>
    <w:rsid w:val="00337686"/>
    <w:rsid w:val="00356EEB"/>
    <w:rsid w:val="00360954"/>
    <w:rsid w:val="003700F3"/>
    <w:rsid w:val="00372230"/>
    <w:rsid w:val="003D5C90"/>
    <w:rsid w:val="003F6193"/>
    <w:rsid w:val="003F68F1"/>
    <w:rsid w:val="00423993"/>
    <w:rsid w:val="00435816"/>
    <w:rsid w:val="00440D36"/>
    <w:rsid w:val="004532EB"/>
    <w:rsid w:val="00453675"/>
    <w:rsid w:val="0047114A"/>
    <w:rsid w:val="00471BD9"/>
    <w:rsid w:val="0048077A"/>
    <w:rsid w:val="0048697A"/>
    <w:rsid w:val="004A1F05"/>
    <w:rsid w:val="004C258A"/>
    <w:rsid w:val="004C345B"/>
    <w:rsid w:val="004D1C02"/>
    <w:rsid w:val="004F57AB"/>
    <w:rsid w:val="005217D1"/>
    <w:rsid w:val="00537703"/>
    <w:rsid w:val="005654BE"/>
    <w:rsid w:val="00571E56"/>
    <w:rsid w:val="005735B7"/>
    <w:rsid w:val="005A7C35"/>
    <w:rsid w:val="005D4FC9"/>
    <w:rsid w:val="005F2682"/>
    <w:rsid w:val="005F4794"/>
    <w:rsid w:val="005F5EDB"/>
    <w:rsid w:val="00605B4E"/>
    <w:rsid w:val="0061768F"/>
    <w:rsid w:val="0064101C"/>
    <w:rsid w:val="006D44D8"/>
    <w:rsid w:val="006E663A"/>
    <w:rsid w:val="00755328"/>
    <w:rsid w:val="00761126"/>
    <w:rsid w:val="007653DF"/>
    <w:rsid w:val="0077767B"/>
    <w:rsid w:val="00797545"/>
    <w:rsid w:val="007B7C69"/>
    <w:rsid w:val="007C296F"/>
    <w:rsid w:val="007E1FA7"/>
    <w:rsid w:val="007F7D1A"/>
    <w:rsid w:val="0080589E"/>
    <w:rsid w:val="00832BAB"/>
    <w:rsid w:val="00837CFD"/>
    <w:rsid w:val="0084020E"/>
    <w:rsid w:val="00857233"/>
    <w:rsid w:val="008757D1"/>
    <w:rsid w:val="008771A8"/>
    <w:rsid w:val="008A27E4"/>
    <w:rsid w:val="008A50AA"/>
    <w:rsid w:val="008C7717"/>
    <w:rsid w:val="008D4369"/>
    <w:rsid w:val="008E21EB"/>
    <w:rsid w:val="008E31AA"/>
    <w:rsid w:val="008F0316"/>
    <w:rsid w:val="00902ECC"/>
    <w:rsid w:val="00910CEC"/>
    <w:rsid w:val="00915279"/>
    <w:rsid w:val="00921B21"/>
    <w:rsid w:val="0092368C"/>
    <w:rsid w:val="00933B2E"/>
    <w:rsid w:val="0093540D"/>
    <w:rsid w:val="00941200"/>
    <w:rsid w:val="0096183E"/>
    <w:rsid w:val="00983FAE"/>
    <w:rsid w:val="00985158"/>
    <w:rsid w:val="00993470"/>
    <w:rsid w:val="00996EE4"/>
    <w:rsid w:val="009A60CC"/>
    <w:rsid w:val="009C44AB"/>
    <w:rsid w:val="009D3605"/>
    <w:rsid w:val="00A06CAD"/>
    <w:rsid w:val="00A14CBF"/>
    <w:rsid w:val="00A15B9D"/>
    <w:rsid w:val="00A31E74"/>
    <w:rsid w:val="00A43D78"/>
    <w:rsid w:val="00A449C3"/>
    <w:rsid w:val="00A55860"/>
    <w:rsid w:val="00A62F5A"/>
    <w:rsid w:val="00A63E74"/>
    <w:rsid w:val="00A90CF6"/>
    <w:rsid w:val="00A90F9D"/>
    <w:rsid w:val="00A931F8"/>
    <w:rsid w:val="00AB46F4"/>
    <w:rsid w:val="00AB7623"/>
    <w:rsid w:val="00AB7E8F"/>
    <w:rsid w:val="00AC0B1B"/>
    <w:rsid w:val="00AC1E83"/>
    <w:rsid w:val="00AC3106"/>
    <w:rsid w:val="00AC7C15"/>
    <w:rsid w:val="00AD692B"/>
    <w:rsid w:val="00AD769D"/>
    <w:rsid w:val="00AE5D0C"/>
    <w:rsid w:val="00B25C61"/>
    <w:rsid w:val="00B26D9F"/>
    <w:rsid w:val="00B40B98"/>
    <w:rsid w:val="00B5039C"/>
    <w:rsid w:val="00B54ED4"/>
    <w:rsid w:val="00B56FAB"/>
    <w:rsid w:val="00B61200"/>
    <w:rsid w:val="00B67582"/>
    <w:rsid w:val="00B67954"/>
    <w:rsid w:val="00B71D4A"/>
    <w:rsid w:val="00B7248F"/>
    <w:rsid w:val="00B8546B"/>
    <w:rsid w:val="00B92FA8"/>
    <w:rsid w:val="00B979D9"/>
    <w:rsid w:val="00BA248A"/>
    <w:rsid w:val="00BA55B7"/>
    <w:rsid w:val="00BD12B7"/>
    <w:rsid w:val="00C2087F"/>
    <w:rsid w:val="00C3303F"/>
    <w:rsid w:val="00C345CF"/>
    <w:rsid w:val="00C570F3"/>
    <w:rsid w:val="00C60781"/>
    <w:rsid w:val="00C81A39"/>
    <w:rsid w:val="00C8517A"/>
    <w:rsid w:val="00C87CB7"/>
    <w:rsid w:val="00C9103A"/>
    <w:rsid w:val="00CA5556"/>
    <w:rsid w:val="00CB34BB"/>
    <w:rsid w:val="00CC4A18"/>
    <w:rsid w:val="00CC6569"/>
    <w:rsid w:val="00CE1BF2"/>
    <w:rsid w:val="00CF2089"/>
    <w:rsid w:val="00D15730"/>
    <w:rsid w:val="00D267A4"/>
    <w:rsid w:val="00D311CC"/>
    <w:rsid w:val="00D42520"/>
    <w:rsid w:val="00D566B3"/>
    <w:rsid w:val="00D56953"/>
    <w:rsid w:val="00D73313"/>
    <w:rsid w:val="00D846C2"/>
    <w:rsid w:val="00D96858"/>
    <w:rsid w:val="00DA701C"/>
    <w:rsid w:val="00DB1B5C"/>
    <w:rsid w:val="00DB5797"/>
    <w:rsid w:val="00DB7F7D"/>
    <w:rsid w:val="00DD4343"/>
    <w:rsid w:val="00DE36EE"/>
    <w:rsid w:val="00DE55E1"/>
    <w:rsid w:val="00DE62EB"/>
    <w:rsid w:val="00DE662D"/>
    <w:rsid w:val="00DF1267"/>
    <w:rsid w:val="00E0072F"/>
    <w:rsid w:val="00E17CD2"/>
    <w:rsid w:val="00E32B8D"/>
    <w:rsid w:val="00E46053"/>
    <w:rsid w:val="00E51082"/>
    <w:rsid w:val="00E56A28"/>
    <w:rsid w:val="00E61400"/>
    <w:rsid w:val="00E61499"/>
    <w:rsid w:val="00E92A43"/>
    <w:rsid w:val="00E97BF2"/>
    <w:rsid w:val="00EA3DB0"/>
    <w:rsid w:val="00EB0C00"/>
    <w:rsid w:val="00EC306E"/>
    <w:rsid w:val="00EF3E15"/>
    <w:rsid w:val="00EF5BE7"/>
    <w:rsid w:val="00EF6C56"/>
    <w:rsid w:val="00F0540B"/>
    <w:rsid w:val="00F12140"/>
    <w:rsid w:val="00F17C6A"/>
    <w:rsid w:val="00F55205"/>
    <w:rsid w:val="00F81519"/>
    <w:rsid w:val="00F835A5"/>
    <w:rsid w:val="00F86FEA"/>
    <w:rsid w:val="00FB698B"/>
    <w:rsid w:val="00FD7BEC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5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table" w:styleId="Tabela-Siatka">
    <w:name w:val="Table Grid"/>
    <w:basedOn w:val="Standardowy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2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41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4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table" w:styleId="Tabela-Siatka">
    <w:name w:val="Table Grid"/>
    <w:basedOn w:val="Standardowy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2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410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4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68AD-8F8A-48D0-A144-E622A13B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marluk</dc:creator>
  <cp:lastModifiedBy>user</cp:lastModifiedBy>
  <cp:revision>2</cp:revision>
  <cp:lastPrinted>2014-12-01T09:45:00Z</cp:lastPrinted>
  <dcterms:created xsi:type="dcterms:W3CDTF">2014-12-08T06:53:00Z</dcterms:created>
  <dcterms:modified xsi:type="dcterms:W3CDTF">2014-12-08T06:53:00Z</dcterms:modified>
</cp:coreProperties>
</file>