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D5" w:rsidRPr="00642477" w:rsidRDefault="00E640BF" w:rsidP="0064247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UCHWAŁA NR</w:t>
      </w:r>
      <w:bookmarkStart w:id="0" w:name="_GoBack"/>
      <w:bookmarkEnd w:id="0"/>
      <w:r w:rsidR="000A6ED5" w:rsidRPr="00642477">
        <w:rPr>
          <w:rFonts w:ascii="Cambria" w:hAnsi="Cambria"/>
          <w:sz w:val="24"/>
          <w:szCs w:val="24"/>
        </w:rPr>
        <w:t xml:space="preserve"> </w:t>
      </w:r>
      <w:r w:rsidR="00642477">
        <w:rPr>
          <w:rFonts w:ascii="Cambria" w:hAnsi="Cambria"/>
          <w:sz w:val="24"/>
          <w:szCs w:val="24"/>
        </w:rPr>
        <w:t>VIII.62.2024</w:t>
      </w:r>
    </w:p>
    <w:p w:rsidR="000A6ED5" w:rsidRPr="00642477" w:rsidRDefault="000A6ED5" w:rsidP="0064247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42477">
        <w:rPr>
          <w:rFonts w:ascii="Cambria" w:hAnsi="Cambria"/>
          <w:sz w:val="24"/>
          <w:szCs w:val="24"/>
        </w:rPr>
        <w:t>RADY GMINY W IMIELNIE</w:t>
      </w:r>
    </w:p>
    <w:p w:rsidR="000A6ED5" w:rsidRDefault="000A6ED5" w:rsidP="0064247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42477">
        <w:rPr>
          <w:rFonts w:ascii="Cambria" w:hAnsi="Cambria"/>
          <w:sz w:val="24"/>
          <w:szCs w:val="24"/>
        </w:rPr>
        <w:t xml:space="preserve">z dnia </w:t>
      </w:r>
      <w:r w:rsidR="00642477">
        <w:rPr>
          <w:rFonts w:ascii="Cambria" w:hAnsi="Cambria"/>
          <w:sz w:val="24"/>
          <w:szCs w:val="24"/>
        </w:rPr>
        <w:t>30 grudnia 2024r.</w:t>
      </w:r>
    </w:p>
    <w:p w:rsidR="00642477" w:rsidRPr="00642477" w:rsidRDefault="00642477" w:rsidP="006424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A6ED5" w:rsidRPr="00642477" w:rsidRDefault="000A6ED5" w:rsidP="00642477">
      <w:pPr>
        <w:jc w:val="both"/>
        <w:rPr>
          <w:rFonts w:ascii="Cambria" w:hAnsi="Cambria"/>
          <w:sz w:val="24"/>
          <w:szCs w:val="24"/>
        </w:rPr>
      </w:pPr>
      <w:r w:rsidRPr="00642477">
        <w:rPr>
          <w:rFonts w:ascii="Cambria" w:hAnsi="Cambria"/>
          <w:sz w:val="24"/>
          <w:szCs w:val="24"/>
        </w:rPr>
        <w:t>w sprawie nieodpłatnego nabycia w trybie komunalizacji nieruchomości na rzecz Gminy Imielno od Skarbu Państwa</w:t>
      </w:r>
    </w:p>
    <w:p w:rsidR="000A6ED5" w:rsidRPr="00642477" w:rsidRDefault="000A6ED5" w:rsidP="000A6ED5">
      <w:pPr>
        <w:ind w:firstLine="708"/>
        <w:jc w:val="both"/>
        <w:rPr>
          <w:rFonts w:ascii="Cambria" w:hAnsi="Cambria"/>
          <w:sz w:val="24"/>
          <w:szCs w:val="24"/>
        </w:rPr>
      </w:pPr>
      <w:r w:rsidRPr="00642477">
        <w:rPr>
          <w:rFonts w:ascii="Cambria" w:hAnsi="Cambria"/>
          <w:sz w:val="24"/>
          <w:szCs w:val="24"/>
        </w:rPr>
        <w:t>Na podstawie art. 18 ust. 2 pkt 9 lit. a ustawy z dnia 8 marca 1990 r. o samorządzie gminnym (Dz. U. z 2024 r. poz. 1465 z późn. zm.), art. 5 us</w:t>
      </w:r>
      <w:r w:rsidR="00642477">
        <w:rPr>
          <w:rFonts w:ascii="Cambria" w:hAnsi="Cambria"/>
          <w:sz w:val="24"/>
          <w:szCs w:val="24"/>
        </w:rPr>
        <w:t>t. 4 ustawy z dnia 10 maja 1990</w:t>
      </w:r>
      <w:r w:rsidRPr="00642477">
        <w:rPr>
          <w:rFonts w:ascii="Cambria" w:hAnsi="Cambria"/>
          <w:sz w:val="24"/>
          <w:szCs w:val="24"/>
        </w:rPr>
        <w:t xml:space="preserve">r. Przepisy wprowadzające ustawę o samorządzie terytorialnym i ustawę o pracownikach samorządowych (Dz. U. z 1990 r. nr 32, poz. 191 z późn. zm.) </w:t>
      </w:r>
      <w:r w:rsidR="00642477">
        <w:rPr>
          <w:rFonts w:ascii="Cambria" w:hAnsi="Cambria"/>
          <w:sz w:val="24"/>
          <w:szCs w:val="24"/>
        </w:rPr>
        <w:t xml:space="preserve">Rada Gminy w Imielnie </w:t>
      </w:r>
      <w:r w:rsidRPr="00642477">
        <w:rPr>
          <w:rFonts w:ascii="Cambria" w:hAnsi="Cambria"/>
          <w:sz w:val="24"/>
          <w:szCs w:val="24"/>
        </w:rPr>
        <w:t>uchwala</w:t>
      </w:r>
      <w:r w:rsidR="00642477">
        <w:rPr>
          <w:rFonts w:ascii="Cambria" w:hAnsi="Cambria"/>
          <w:sz w:val="24"/>
          <w:szCs w:val="24"/>
        </w:rPr>
        <w:t>,</w:t>
      </w:r>
      <w:r w:rsidRPr="00642477">
        <w:rPr>
          <w:rFonts w:ascii="Cambria" w:hAnsi="Cambria"/>
          <w:sz w:val="24"/>
          <w:szCs w:val="24"/>
        </w:rPr>
        <w:t xml:space="preserve"> co następuje:</w:t>
      </w:r>
    </w:p>
    <w:p w:rsidR="000A6ED5" w:rsidRPr="00642477" w:rsidRDefault="000A6ED5" w:rsidP="000A6ED5">
      <w:pPr>
        <w:jc w:val="both"/>
        <w:rPr>
          <w:rFonts w:ascii="Cambria" w:hAnsi="Cambria"/>
          <w:sz w:val="24"/>
          <w:szCs w:val="24"/>
        </w:rPr>
      </w:pPr>
      <w:r w:rsidRPr="00642477">
        <w:rPr>
          <w:rFonts w:ascii="Cambria" w:hAnsi="Cambria"/>
          <w:sz w:val="24"/>
          <w:szCs w:val="24"/>
        </w:rPr>
        <w:t>§ 1. Wyraża się zgodę na nieodpłatne nabycie od Skarbu Państwa</w:t>
      </w:r>
      <w:r w:rsidR="00771A86">
        <w:rPr>
          <w:rFonts w:ascii="Cambria" w:hAnsi="Cambria"/>
          <w:sz w:val="24"/>
          <w:szCs w:val="24"/>
        </w:rPr>
        <w:t xml:space="preserve"> na cel publiczny związany  </w:t>
      </w:r>
      <w:r w:rsidRPr="00642477">
        <w:rPr>
          <w:rFonts w:ascii="Cambria" w:hAnsi="Cambria"/>
          <w:sz w:val="24"/>
          <w:szCs w:val="24"/>
        </w:rPr>
        <w:t>z realizacją zadań Gminy, nieruchomości położonej w obrębie Sobowice, gmina Imielno, oznaczonej w ewidencji gruntów jako działka nr 206/2 o pow. 0,0588 ha, zapisanej w ewidencji gruntów jako dr, zgodnie z załącznikiem nr 1 dla której Sąd Rejonowy w Jędrzejowie Wydział Ksiąg Wieczystych prowadzi Księgę Wieczystą Nr KI1J/ 00036865/7.</w:t>
      </w:r>
    </w:p>
    <w:p w:rsidR="000A6ED5" w:rsidRPr="00642477" w:rsidRDefault="000A6ED5" w:rsidP="000A6ED5">
      <w:pPr>
        <w:jc w:val="both"/>
        <w:rPr>
          <w:rFonts w:ascii="Cambria" w:hAnsi="Cambria"/>
          <w:sz w:val="24"/>
          <w:szCs w:val="24"/>
        </w:rPr>
      </w:pPr>
      <w:r w:rsidRPr="00642477">
        <w:rPr>
          <w:rFonts w:ascii="Cambria" w:hAnsi="Cambria"/>
          <w:sz w:val="24"/>
          <w:szCs w:val="24"/>
        </w:rPr>
        <w:t>§ 2. Wykonanie uchwały powierza się Wójtowi Gminy</w:t>
      </w:r>
      <w:r w:rsidR="00771A86">
        <w:rPr>
          <w:rFonts w:ascii="Cambria" w:hAnsi="Cambria"/>
          <w:sz w:val="24"/>
          <w:szCs w:val="24"/>
        </w:rPr>
        <w:t xml:space="preserve"> Imielno</w:t>
      </w:r>
      <w:r w:rsidRPr="00642477">
        <w:rPr>
          <w:rFonts w:ascii="Cambria" w:hAnsi="Cambria"/>
          <w:sz w:val="24"/>
          <w:szCs w:val="24"/>
        </w:rPr>
        <w:t>.</w:t>
      </w:r>
    </w:p>
    <w:p w:rsidR="000A6ED5" w:rsidRPr="00642477" w:rsidRDefault="000A6ED5" w:rsidP="000A6ED5">
      <w:pPr>
        <w:jc w:val="both"/>
        <w:rPr>
          <w:rFonts w:ascii="Cambria" w:hAnsi="Cambria"/>
          <w:sz w:val="24"/>
          <w:szCs w:val="24"/>
        </w:rPr>
      </w:pPr>
      <w:r w:rsidRPr="00642477">
        <w:rPr>
          <w:rFonts w:ascii="Cambria" w:hAnsi="Cambria"/>
          <w:sz w:val="24"/>
          <w:szCs w:val="24"/>
        </w:rPr>
        <w:t>§ 3. Uchwała wchodzi w życie z dniem podjęcia.</w:t>
      </w:r>
    </w:p>
    <w:p w:rsidR="007F2501" w:rsidRDefault="007F2501"/>
    <w:sectPr w:rsidR="007F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CF"/>
    <w:rsid w:val="000A6ED5"/>
    <w:rsid w:val="00642477"/>
    <w:rsid w:val="00771A86"/>
    <w:rsid w:val="007F2501"/>
    <w:rsid w:val="00E640BF"/>
    <w:rsid w:val="00F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8103-56AD-4260-9ADA-224BF23D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7</cp:revision>
  <dcterms:created xsi:type="dcterms:W3CDTF">2024-12-13T09:38:00Z</dcterms:created>
  <dcterms:modified xsi:type="dcterms:W3CDTF">2024-12-13T09:56:00Z</dcterms:modified>
</cp:coreProperties>
</file>